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Pr="00657CB9" w:rsidRDefault="00657CB9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специалиста-эксперта отдела финансового обеспечения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 xml:space="preserve">Инспекции Федеральной налоговой службы № </w:t>
      </w:r>
      <w:r w:rsidR="00A210BF">
        <w:rPr>
          <w:rFonts w:cs="Times New Roman"/>
          <w:b/>
          <w:sz w:val="26"/>
          <w:szCs w:val="26"/>
          <w:u w:val="single"/>
        </w:rPr>
        <w:t>29</w:t>
      </w:r>
      <w:r w:rsidRPr="00017081">
        <w:rPr>
          <w:rFonts w:cs="Times New Roman"/>
          <w:b/>
          <w:sz w:val="26"/>
          <w:szCs w:val="26"/>
          <w:u w:val="single"/>
        </w:rPr>
        <w:t xml:space="preserve">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(</w:t>
      </w:r>
      <w:r w:rsidR="00A210BF" w:rsidRPr="00F44F8B">
        <w:rPr>
          <w:sz w:val="16"/>
          <w:szCs w:val="16"/>
        </w:rPr>
        <w:t xml:space="preserve">наименование должности, структурного подразделения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</w:t>
      </w:r>
      <w:r w:rsidR="00A210BF">
        <w:rPr>
          <w:rFonts w:eastAsia="Times New Roman" w:cs="Times New Roman"/>
          <w:sz w:val="16"/>
          <w:szCs w:val="16"/>
          <w:lang w:eastAsia="ru-RU"/>
        </w:rPr>
        <w:t>29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57CB9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="003B5AB7">
        <w:rPr>
          <w:rFonts w:ascii="Times New Roman" w:hAnsi="Times New Roman" w:cs="Times New Roman"/>
          <w:sz w:val="26"/>
          <w:szCs w:val="26"/>
        </w:rPr>
        <w:t xml:space="preserve"> отдела финансового обеспечения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</w:t>
      </w:r>
      <w:r w:rsidR="00A210BF">
        <w:rPr>
          <w:rFonts w:ascii="Times New Roman" w:hAnsi="Times New Roman" w:cs="Times New Roman"/>
          <w:sz w:val="26"/>
          <w:szCs w:val="26"/>
        </w:rPr>
        <w:t>29</w:t>
      </w:r>
      <w:r w:rsidR="005E06F1">
        <w:rPr>
          <w:rFonts w:ascii="Times New Roman" w:hAnsi="Times New Roman" w:cs="Times New Roman"/>
          <w:sz w:val="26"/>
          <w:szCs w:val="26"/>
        </w:rPr>
        <w:t xml:space="preserve">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657CB9">
        <w:rPr>
          <w:rFonts w:ascii="Times New Roman" w:hAnsi="Times New Roman" w:cs="Times New Roman"/>
          <w:sz w:val="26"/>
          <w:szCs w:val="26"/>
        </w:rPr>
        <w:t>главный специалист-эксперт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657CB9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657C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657CB9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657CB9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B1185">
        <w:rPr>
          <w:rFonts w:ascii="Times New Roman" w:hAnsi="Times New Roman" w:cs="Times New Roman"/>
          <w:sz w:val="26"/>
          <w:szCs w:val="26"/>
        </w:rPr>
        <w:t>8</w:t>
      </w:r>
      <w:r w:rsidR="00657CB9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DD0244" w:rsidRPr="00DD0244" w:rsidRDefault="00E5383C" w:rsidP="003B5AB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2</w:t>
      </w:r>
      <w:r w:rsidRPr="00DD0244">
        <w:rPr>
          <w:rFonts w:cs="Times New Roman"/>
          <w:sz w:val="26"/>
          <w:szCs w:val="26"/>
        </w:rPr>
        <w:t>.</w:t>
      </w:r>
      <w:r w:rsidR="00016846" w:rsidRPr="00DD0244">
        <w:rPr>
          <w:rFonts w:cs="Times New Roman"/>
          <w:sz w:val="26"/>
          <w:szCs w:val="26"/>
        </w:rPr>
        <w:t> </w:t>
      </w:r>
      <w:r w:rsidRPr="00DD0244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63757F">
        <w:rPr>
          <w:rFonts w:cs="Times New Roman"/>
          <w:sz w:val="26"/>
          <w:szCs w:val="26"/>
        </w:rPr>
        <w:t>главного специалиста-эксперта отдела</w:t>
      </w:r>
      <w:r w:rsidR="00016846" w:rsidRPr="00DD0244">
        <w:rPr>
          <w:rFonts w:cs="Times New Roman"/>
          <w:sz w:val="26"/>
          <w:szCs w:val="26"/>
        </w:rPr>
        <w:t>:</w:t>
      </w:r>
      <w:r w:rsidR="00DA649B" w:rsidRPr="00DD0244">
        <w:rPr>
          <w:rFonts w:cs="Times New Roman"/>
          <w:sz w:val="26"/>
          <w:szCs w:val="26"/>
        </w:rPr>
        <w:t xml:space="preserve"> </w:t>
      </w:r>
      <w:r w:rsidR="003B5AB7" w:rsidRPr="003B5AB7">
        <w:rPr>
          <w:rFonts w:cs="Times New Roman"/>
          <w:sz w:val="26"/>
          <w:szCs w:val="26"/>
        </w:rPr>
        <w:t xml:space="preserve">финансовое обеспечение деятельности Инспекции Федеральной налоговой службы № </w:t>
      </w:r>
      <w:r w:rsidR="00A210BF">
        <w:rPr>
          <w:rFonts w:cs="Times New Roman"/>
          <w:sz w:val="26"/>
          <w:szCs w:val="26"/>
        </w:rPr>
        <w:t>29</w:t>
      </w:r>
      <w:r w:rsidR="003B5AB7" w:rsidRPr="003B5AB7">
        <w:rPr>
          <w:rFonts w:cs="Times New Roman"/>
          <w:sz w:val="26"/>
          <w:szCs w:val="26"/>
        </w:rPr>
        <w:t xml:space="preserve"> по</w:t>
      </w:r>
      <w:r w:rsidR="003B5AB7">
        <w:rPr>
          <w:rFonts w:cs="Times New Roman"/>
          <w:sz w:val="26"/>
          <w:szCs w:val="26"/>
        </w:rPr>
        <w:t xml:space="preserve"> </w:t>
      </w:r>
      <w:r w:rsidR="003B5AB7" w:rsidRPr="003B5AB7">
        <w:rPr>
          <w:rFonts w:cs="Times New Roman"/>
          <w:sz w:val="26"/>
          <w:szCs w:val="26"/>
        </w:rPr>
        <w:t>г. Москве (далее – Инспекция)</w:t>
      </w:r>
      <w:r w:rsidR="00DD0244" w:rsidRPr="00DD0244">
        <w:rPr>
          <w:rFonts w:cs="Times New Roman"/>
          <w:sz w:val="26"/>
          <w:szCs w:val="26"/>
        </w:rPr>
        <w:t>.</w:t>
      </w:r>
    </w:p>
    <w:p w:rsidR="003B5AB7" w:rsidRPr="003B5AB7" w:rsidRDefault="00E5383C" w:rsidP="003B5A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AB7">
        <w:rPr>
          <w:rFonts w:ascii="Times New Roman" w:hAnsi="Times New Roman" w:cs="Times New Roman"/>
          <w:sz w:val="26"/>
          <w:szCs w:val="26"/>
        </w:rPr>
        <w:t>3.</w:t>
      </w:r>
      <w:r w:rsidR="00016846" w:rsidRPr="003B5AB7">
        <w:rPr>
          <w:rFonts w:ascii="Times New Roman" w:hAnsi="Times New Roman" w:cs="Times New Roman"/>
          <w:sz w:val="26"/>
          <w:szCs w:val="26"/>
        </w:rPr>
        <w:t> </w:t>
      </w:r>
      <w:r w:rsidRPr="003B5AB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3757F">
        <w:rPr>
          <w:rFonts w:ascii="Times New Roman" w:hAnsi="Times New Roman" w:cs="Times New Roman"/>
          <w:sz w:val="26"/>
          <w:szCs w:val="26"/>
        </w:rPr>
        <w:t>главного специалиста-эксперта отдела</w:t>
      </w:r>
      <w:r w:rsidRPr="003B5AB7">
        <w:rPr>
          <w:rFonts w:ascii="Times New Roman" w:hAnsi="Times New Roman" w:cs="Times New Roman"/>
          <w:sz w:val="26"/>
          <w:szCs w:val="26"/>
        </w:rPr>
        <w:t>:</w:t>
      </w:r>
      <w:r w:rsidR="006E619A" w:rsidRPr="003B5AB7">
        <w:rPr>
          <w:rFonts w:ascii="Times New Roman" w:hAnsi="Times New Roman" w:cs="Times New Roman"/>
          <w:sz w:val="26"/>
          <w:szCs w:val="26"/>
        </w:rPr>
        <w:t xml:space="preserve"> </w:t>
      </w:r>
      <w:r w:rsidR="003B5AB7" w:rsidRPr="003B5AB7">
        <w:rPr>
          <w:rFonts w:ascii="Times New Roman" w:hAnsi="Times New Roman" w:cs="Times New Roman"/>
          <w:sz w:val="26"/>
          <w:szCs w:val="26"/>
        </w:rPr>
        <w:t xml:space="preserve">осуществление исполнительно-распорядительных и обеспечивающих функций по финансовому обеспечению деятельности Инспекции.  </w:t>
      </w:r>
    </w:p>
    <w:p w:rsidR="003B7A81" w:rsidRPr="005F5901" w:rsidRDefault="00016846" w:rsidP="003B5A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3757F">
        <w:rPr>
          <w:rFonts w:ascii="Times New Roman" w:hAnsi="Times New Roman" w:cs="Times New Roman"/>
          <w:sz w:val="26"/>
          <w:szCs w:val="26"/>
        </w:rPr>
        <w:t>главного специалиста-эксперта отдела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3B5AB7">
      <w:pPr>
        <w:ind w:firstLine="540"/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657CB9">
        <w:rPr>
          <w:rFonts w:cs="Times New Roman"/>
          <w:sz w:val="26"/>
          <w:szCs w:val="26"/>
        </w:rPr>
        <w:t>Главный специалист-эксперт</w:t>
      </w:r>
      <w:r w:rsidR="00A16396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>начальнику</w:t>
      </w:r>
      <w:r w:rsidR="00CB05A1">
        <w:rPr>
          <w:rFonts w:cs="Times New Roman"/>
          <w:sz w:val="26"/>
          <w:szCs w:val="26"/>
        </w:rPr>
        <w:t xml:space="preserve"> отдела финансового обеспечения – главному бухгалтеру</w:t>
      </w:r>
      <w:r w:rsidR="00F829C2">
        <w:rPr>
          <w:rFonts w:cs="Times New Roman"/>
          <w:sz w:val="26"/>
          <w:szCs w:val="26"/>
        </w:rPr>
        <w:t xml:space="preserve"> 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63757F">
        <w:rPr>
          <w:rFonts w:cs="Times New Roman"/>
          <w:sz w:val="26"/>
          <w:szCs w:val="26"/>
        </w:rPr>
        <w:t>главного специалиста-эксперта отдела</w:t>
      </w:r>
      <w:r w:rsidR="00976C36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>аличие</w:t>
      </w:r>
      <w:r w:rsidR="002E2D45" w:rsidRPr="0074048C">
        <w:rPr>
          <w:rFonts w:cs="Times New Roman"/>
          <w:sz w:val="26"/>
          <w:szCs w:val="26"/>
        </w:rPr>
        <w:t xml:space="preserve"> </w:t>
      </w:r>
      <w:r w:rsidR="002E2D45" w:rsidRPr="0074048C">
        <w:rPr>
          <w:sz w:val="26"/>
          <w:szCs w:val="26"/>
        </w:rPr>
        <w:t>высшего образования</w:t>
      </w:r>
      <w:r w:rsidR="00545E6F">
        <w:rPr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E012C3" w:rsidRDefault="00976C36" w:rsidP="00E012C3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E012C3" w:rsidRPr="00E012C3">
        <w:rPr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E012C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2E2D45" w:rsidRDefault="006F411B" w:rsidP="00E012C3">
      <w:pPr>
        <w:pStyle w:val="ConsPlusNormal"/>
        <w:ind w:firstLine="709"/>
        <w:jc w:val="both"/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A81D76" w:rsidRPr="00BE64A7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8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  <w:hyperlink r:id="rId11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r w:rsidR="00917F98" w:rsidRPr="003763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76381">
        <w:rPr>
          <w:rFonts w:ascii="Times New Roman" w:hAnsi="Times New Roman" w:cs="Times New Roman"/>
          <w:sz w:val="26"/>
          <w:szCs w:val="26"/>
        </w:rPr>
        <w:t>;</w:t>
      </w:r>
      <w:r w:rsidR="00CF1AAB" w:rsidRPr="00376381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</w:t>
        </w:r>
        <w:r w:rsidR="00CF1AAB" w:rsidRPr="00376381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F1AAB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2E2D45" w:rsidRPr="002E2D4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Федеральный закон от 29.11.2011 № 402-ФЗ «О бухгалтерском учете»; </w:t>
      </w:r>
      <w:r w:rsidR="002E2D45" w:rsidRPr="002E2D4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E2D45" w:rsidRPr="002E2D45">
        <w:rPr>
          <w:rFonts w:ascii="Times New Roman" w:eastAsia="Calibri" w:hAnsi="Times New Roman" w:cs="Times New Roman"/>
          <w:color w:val="000000"/>
          <w:sz w:val="26"/>
          <w:szCs w:val="26"/>
        </w:rPr>
        <w:t>Федеральный закон от 28.07.2014 № 172-ФЗ «О стратегическом планировании в Российской Федерации»;</w:t>
      </w:r>
      <w:r w:rsidR="002E2D45" w:rsidRPr="002E2D45">
        <w:rPr>
          <w:rFonts w:ascii="Times New Roman" w:hAnsi="Times New Roman" w:cs="Times New Roman"/>
          <w:sz w:val="26"/>
          <w:szCs w:val="26"/>
        </w:rPr>
        <w:t xml:space="preserve"> Федеральный закон от 05.04.2013 № 44-ФЗ «О контрактной системе в сфере закупок товаров, работ, услуг для обеспечения государственных и муниципальных нужд»; Федеральный закон от 02.06.2000 № 82-ФЗ « О минимальном размере оплаты труда»; </w:t>
      </w:r>
      <w:r w:rsidR="002E2D45" w:rsidRPr="002E2D4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Постановление Правительства Российской Федерации от 02.08.2010 № 588 «Об утверждении Порядка разработки, реализации и оценки эффективности государственных программ Российской Федерации»; Постановление Правительства </w:t>
      </w:r>
      <w:r w:rsidR="002E2D45" w:rsidRPr="002E2D4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Российской Федерации</w:t>
      </w:r>
      <w:r w:rsidR="002E2D45" w:rsidRPr="002E2D4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от 31.08.2015 № 914 «О бюджетном прогнозе Российской Федерации на долгосрочный период»;</w:t>
      </w:r>
      <w:r w:rsidR="002E2D45" w:rsidRPr="002E2D45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20.10.2014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 Постановление Правительства РФ от 27.12.2007 № 922 «Об особенностях порядка исчисления средней заработной платы»; Постановление Правительства РФ от 06.09.2007 № 562 « Об утверждении правил исчисления денежного содержания федеральных государственных гражданских служащих»;</w:t>
      </w:r>
      <w:r w:rsidR="002E2D45" w:rsidRPr="002E2D4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E2D45" w:rsidRPr="002E2D45">
        <w:rPr>
          <w:rFonts w:ascii="Times New Roman" w:hAnsi="Times New Roman" w:cs="Times New Roman"/>
          <w:sz w:val="26"/>
          <w:szCs w:val="26"/>
        </w:rPr>
        <w:t>Приказ Минфина России от 30 марта 2015 № 52н  «</w:t>
      </w:r>
      <w:r w:rsidR="002E2D45" w:rsidRPr="002E2D45">
        <w:rPr>
          <w:rFonts w:ascii="Times New Roman" w:hAnsi="Times New Roman" w:cs="Times New Roman"/>
          <w:iCs/>
          <w:sz w:val="26"/>
          <w:szCs w:val="26"/>
        </w:rPr>
        <w:t xml:space="preserve"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Приказ Минфина </w:t>
      </w:r>
      <w:r w:rsidR="002E2D45" w:rsidRPr="002E2D45">
        <w:rPr>
          <w:rFonts w:ascii="Times New Roman" w:hAnsi="Times New Roman" w:cs="Times New Roman"/>
          <w:sz w:val="26"/>
          <w:szCs w:val="26"/>
        </w:rPr>
        <w:t>России</w:t>
      </w:r>
      <w:r w:rsidR="00D17523">
        <w:rPr>
          <w:rFonts w:ascii="Times New Roman" w:hAnsi="Times New Roman" w:cs="Times New Roman"/>
          <w:iCs/>
          <w:sz w:val="26"/>
          <w:szCs w:val="26"/>
        </w:rPr>
        <w:t xml:space="preserve"> от 28.12.2010 № 191н «</w:t>
      </w:r>
      <w:r w:rsidR="002E2D45" w:rsidRPr="002E2D45">
        <w:rPr>
          <w:rFonts w:ascii="Times New Roman" w:hAnsi="Times New Roman" w:cs="Times New Roman"/>
          <w:iCs/>
          <w:sz w:val="26"/>
          <w:szCs w:val="26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  <w:r w:rsidR="002E2D45" w:rsidRPr="002E2D45">
        <w:rPr>
          <w:rFonts w:ascii="Times New Roman" w:hAnsi="Times New Roman" w:cs="Times New Roman"/>
          <w:sz w:val="26"/>
          <w:szCs w:val="26"/>
        </w:rPr>
        <w:t xml:space="preserve">  Приказ Минфина России от 01.12.2016 № 157н «Единый </w:t>
      </w:r>
      <w:hyperlink r:id="rId13" w:history="1">
        <w:r w:rsidR="002E2D45" w:rsidRPr="002E2D45">
          <w:rPr>
            <w:rFonts w:ascii="Times New Roman" w:hAnsi="Times New Roman" w:cs="Times New Roman"/>
            <w:color w:val="002060"/>
            <w:sz w:val="26"/>
            <w:szCs w:val="26"/>
          </w:rPr>
          <w:t>план</w:t>
        </w:r>
      </w:hyperlink>
      <w:r w:rsidR="002E2D45" w:rsidRPr="002E2D4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2E2D45" w:rsidRPr="002E2D45">
        <w:rPr>
          <w:rFonts w:ascii="Times New Roman" w:hAnsi="Times New Roman" w:cs="Times New Roman"/>
          <w:sz w:val="26"/>
          <w:szCs w:val="26"/>
        </w:rPr>
        <w:t>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учреждений»; Приказ Минфина России от 06.12.2010 № 162н «План счетов бюджетного учета»</w:t>
      </w:r>
      <w:r w:rsidR="00D17523">
        <w:rPr>
          <w:rFonts w:ascii="Times New Roman" w:hAnsi="Times New Roman" w:cs="Times New Roman"/>
          <w:sz w:val="26"/>
          <w:szCs w:val="26"/>
        </w:rPr>
        <w:t>.</w:t>
      </w:r>
    </w:p>
    <w:p w:rsidR="0071560A" w:rsidRPr="00376381" w:rsidRDefault="0063757F" w:rsidP="00CF1AA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специалист-эксперт 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9453B8" w:rsidRPr="002E2D45" w:rsidRDefault="0071560A" w:rsidP="00DD024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</w:t>
      </w:r>
      <w:r w:rsidRPr="009453B8">
        <w:rPr>
          <w:rFonts w:ascii="Times New Roman" w:hAnsi="Times New Roman" w:cs="Times New Roman"/>
          <w:sz w:val="26"/>
          <w:szCs w:val="26"/>
        </w:rPr>
        <w:t>.</w:t>
      </w:r>
      <w:r w:rsidR="003F4CE6" w:rsidRPr="009453B8">
        <w:rPr>
          <w:rFonts w:ascii="Times New Roman" w:hAnsi="Times New Roman" w:cs="Times New Roman"/>
          <w:sz w:val="26"/>
          <w:szCs w:val="26"/>
        </w:rPr>
        <w:t>4</w:t>
      </w:r>
      <w:r w:rsidRPr="009453B8">
        <w:rPr>
          <w:rFonts w:ascii="Times New Roman" w:hAnsi="Times New Roman" w:cs="Times New Roman"/>
          <w:sz w:val="26"/>
          <w:szCs w:val="26"/>
        </w:rPr>
        <w:t>.2. </w:t>
      </w:r>
      <w:r w:rsidRPr="002E2D45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9453B8" w:rsidRPr="002E2D45">
        <w:rPr>
          <w:rFonts w:ascii="Times New Roman" w:hAnsi="Times New Roman" w:cs="Times New Roman"/>
          <w:sz w:val="26"/>
          <w:szCs w:val="26"/>
        </w:rPr>
        <w:t xml:space="preserve">: </w:t>
      </w:r>
      <w:r w:rsidR="002E2D45" w:rsidRPr="002E2D45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</w:t>
      </w:r>
      <w:r w:rsidR="00D17523">
        <w:rPr>
          <w:rFonts w:ascii="Times New Roman" w:hAnsi="Times New Roman" w:cs="Times New Roman"/>
          <w:sz w:val="26"/>
          <w:szCs w:val="26"/>
        </w:rPr>
        <w:t>й системы Российской Федерации.</w:t>
      </w:r>
    </w:p>
    <w:p w:rsidR="001B0C5C" w:rsidRDefault="0002787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379BE">
        <w:rPr>
          <w:rFonts w:ascii="Times New Roman" w:hAnsi="Times New Roman" w:cs="Times New Roman"/>
          <w:sz w:val="26"/>
          <w:szCs w:val="26"/>
        </w:rPr>
        <w:t>6.</w:t>
      </w:r>
      <w:r w:rsidR="003F4CE6" w:rsidRPr="005379BE">
        <w:rPr>
          <w:rFonts w:ascii="Times New Roman" w:hAnsi="Times New Roman" w:cs="Times New Roman"/>
          <w:sz w:val="26"/>
          <w:szCs w:val="26"/>
        </w:rPr>
        <w:t>5</w:t>
      </w:r>
      <w:r w:rsidRPr="005379BE">
        <w:rPr>
          <w:rFonts w:ascii="Times New Roman" w:hAnsi="Times New Roman" w:cs="Times New Roman"/>
          <w:sz w:val="26"/>
          <w:szCs w:val="26"/>
        </w:rPr>
        <w:t>. </w:t>
      </w:r>
      <w:r w:rsidRPr="005379BE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5379BE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5379BE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5379BE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5379BE">
        <w:rPr>
          <w:rFonts w:ascii="Times New Roman" w:hAnsi="Times New Roman" w:cs="Times New Roman"/>
          <w:sz w:val="26"/>
          <w:szCs w:val="26"/>
        </w:rPr>
        <w:lastRenderedPageBreak/>
        <w:t xml:space="preserve">норм делового </w:t>
      </w:r>
      <w:r w:rsidR="00BD3891" w:rsidRPr="005379BE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5379BE">
        <w:rPr>
          <w:rFonts w:ascii="Times New Roman" w:hAnsi="Times New Roman" w:cs="Times New Roman"/>
          <w:sz w:val="26"/>
          <w:szCs w:val="26"/>
        </w:rPr>
        <w:t>;</w:t>
      </w:r>
      <w:r w:rsidR="00BD3891" w:rsidRPr="005379BE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5379BE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5379BE">
        <w:rPr>
          <w:rFonts w:ascii="Times New Roman" w:hAnsi="Times New Roman" w:cs="Times New Roman"/>
          <w:sz w:val="26"/>
          <w:szCs w:val="26"/>
        </w:rPr>
        <w:t xml:space="preserve">информации, </w:t>
      </w:r>
      <w:r w:rsidR="00BD3891" w:rsidRPr="005379BE">
        <w:rPr>
          <w:rFonts w:ascii="Times New Roman" w:hAnsi="Times New Roman" w:cs="Times New Roman"/>
          <w:sz w:val="26"/>
          <w:szCs w:val="26"/>
        </w:rPr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5379BE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5379BE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5379BE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1B0C5C" w:rsidRPr="005379BE">
        <w:rPr>
          <w:rFonts w:ascii="Times New Roman" w:hAnsi="Times New Roman" w:cs="Times New Roman"/>
          <w:sz w:val="26"/>
          <w:szCs w:val="26"/>
        </w:rPr>
        <w:t>.</w:t>
      </w:r>
    </w:p>
    <w:p w:rsidR="00C1734F" w:rsidRPr="00376381" w:rsidRDefault="00C1734F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DD0244">
        <w:rPr>
          <w:rFonts w:cs="Times New Roman"/>
          <w:sz w:val="26"/>
          <w:szCs w:val="26"/>
        </w:rPr>
        <w:t>.</w:t>
      </w:r>
      <w:r w:rsidR="00BE64A7">
        <w:rPr>
          <w:rFonts w:cs="Times New Roman"/>
          <w:sz w:val="26"/>
          <w:szCs w:val="26"/>
        </w:rPr>
        <w:t xml:space="preserve"> </w:t>
      </w:r>
    </w:p>
    <w:p w:rsidR="009D49B6" w:rsidRPr="00C1734F" w:rsidRDefault="00AF09BA" w:rsidP="00DD0244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C1734F">
        <w:rPr>
          <w:rFonts w:cs="Times New Roman"/>
          <w:sz w:val="26"/>
          <w:szCs w:val="26"/>
        </w:rPr>
        <w:t>6.</w:t>
      </w:r>
      <w:r w:rsidR="000363B8" w:rsidRPr="00C1734F">
        <w:rPr>
          <w:rFonts w:cs="Times New Roman"/>
          <w:sz w:val="26"/>
          <w:szCs w:val="26"/>
        </w:rPr>
        <w:t>8</w:t>
      </w:r>
      <w:r w:rsidRPr="00C1734F">
        <w:rPr>
          <w:rFonts w:cs="Times New Roman"/>
          <w:sz w:val="26"/>
          <w:szCs w:val="26"/>
        </w:rPr>
        <w:t>. Наличие функциональных умений:</w:t>
      </w:r>
      <w:r w:rsidR="00783E24" w:rsidRPr="00C1734F">
        <w:rPr>
          <w:rFonts w:cs="Times New Roman"/>
          <w:sz w:val="26"/>
          <w:szCs w:val="26"/>
        </w:rPr>
        <w:t xml:space="preserve"> </w:t>
      </w:r>
    </w:p>
    <w:p w:rsidR="009C0E09" w:rsidRPr="00C1734F" w:rsidRDefault="00205A70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1734F">
        <w:rPr>
          <w:rFonts w:ascii="Times New Roman" w:hAnsi="Times New Roman" w:cs="Times New Roman"/>
          <w:sz w:val="26"/>
          <w:szCs w:val="26"/>
        </w:rPr>
        <w:t>-</w:t>
      </w:r>
      <w:r w:rsidR="00545E6F" w:rsidRPr="00C1734F">
        <w:rPr>
          <w:rFonts w:ascii="Times New Roman" w:hAnsi="Times New Roman" w:cs="Times New Roman"/>
          <w:sz w:val="26"/>
          <w:szCs w:val="26"/>
        </w:rPr>
        <w:t xml:space="preserve"> </w:t>
      </w:r>
      <w:r w:rsidR="009C0E09" w:rsidRPr="00C1734F">
        <w:rPr>
          <w:rFonts w:ascii="Times New Roman" w:hAnsi="Times New Roman" w:cs="Times New Roman"/>
          <w:sz w:val="26"/>
          <w:szCs w:val="26"/>
        </w:rPr>
        <w:t xml:space="preserve">умение применять основные принципы бюджетного учета; </w:t>
      </w:r>
    </w:p>
    <w:p w:rsidR="00790B92" w:rsidRPr="00C1734F" w:rsidRDefault="00790B92" w:rsidP="00790B92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C1734F">
        <w:rPr>
          <w:rFonts w:cs="Times New Roman"/>
          <w:sz w:val="26"/>
          <w:szCs w:val="26"/>
        </w:rPr>
        <w:t xml:space="preserve">    </w:t>
      </w:r>
      <w:r w:rsidR="009C0E09" w:rsidRPr="00C1734F">
        <w:rPr>
          <w:rFonts w:cs="Times New Roman"/>
          <w:sz w:val="26"/>
          <w:szCs w:val="26"/>
        </w:rPr>
        <w:t xml:space="preserve">- </w:t>
      </w:r>
      <w:r w:rsidRPr="00C1734F">
        <w:rPr>
          <w:sz w:val="26"/>
          <w:szCs w:val="26"/>
        </w:rPr>
        <w:t xml:space="preserve">работа в программном продукте автоматизации финансово-хозяйственной деятельности  </w:t>
      </w:r>
    </w:p>
    <w:p w:rsidR="00790B92" w:rsidRPr="00C1734F" w:rsidRDefault="00790B92" w:rsidP="00790B92">
      <w:pPr>
        <w:autoSpaceDE w:val="0"/>
        <w:autoSpaceDN w:val="0"/>
        <w:adjustRightInd w:val="0"/>
        <w:ind w:firstLine="0"/>
        <w:rPr>
          <w:b/>
        </w:rPr>
      </w:pPr>
      <w:r w:rsidRPr="00C1734F">
        <w:rPr>
          <w:sz w:val="26"/>
          <w:szCs w:val="26"/>
        </w:rPr>
        <w:t xml:space="preserve">      учреждения;</w:t>
      </w:r>
    </w:p>
    <w:p w:rsidR="00E51FC0" w:rsidRDefault="00790B92" w:rsidP="00790B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1734F">
        <w:rPr>
          <w:rFonts w:ascii="Times New Roman" w:hAnsi="Times New Roman" w:cs="Times New Roman"/>
          <w:sz w:val="26"/>
          <w:szCs w:val="26"/>
        </w:rPr>
        <w:t xml:space="preserve">   - </w:t>
      </w:r>
      <w:r w:rsidR="009C0E09" w:rsidRPr="00C1734F">
        <w:rPr>
          <w:rFonts w:ascii="Times New Roman" w:hAnsi="Times New Roman" w:cs="Times New Roman"/>
          <w:sz w:val="26"/>
          <w:szCs w:val="26"/>
        </w:rPr>
        <w:t>умение отражать в бюджетном учете хозяйственные операции</w:t>
      </w:r>
      <w:r w:rsidR="00545E6F" w:rsidRPr="00C1734F">
        <w:rPr>
          <w:rFonts w:ascii="Times New Roman" w:hAnsi="Times New Roman" w:cs="Times New Roman"/>
          <w:sz w:val="26"/>
          <w:szCs w:val="26"/>
        </w:rPr>
        <w:t>.</w:t>
      </w:r>
    </w:p>
    <w:p w:rsidR="006926E3" w:rsidRPr="00545E6F" w:rsidRDefault="006926E3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63757F">
        <w:rPr>
          <w:rFonts w:cs="Times New Roman"/>
          <w:sz w:val="26"/>
          <w:szCs w:val="26"/>
        </w:rPr>
        <w:t>главного специалиста-эксперта 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1C4C54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B5AB7">
        <w:rPr>
          <w:rFonts w:cs="Times New Roman"/>
          <w:sz w:val="26"/>
          <w:szCs w:val="26"/>
        </w:rPr>
        <w:t>отдел финансового обеспечения</w:t>
      </w:r>
      <w:r w:rsidR="00AB1185">
        <w:rPr>
          <w:rFonts w:cs="Times New Roman"/>
          <w:sz w:val="26"/>
          <w:szCs w:val="26"/>
        </w:rPr>
        <w:t xml:space="preserve"> (</w:t>
      </w:r>
      <w:r w:rsidR="004D28D7">
        <w:rPr>
          <w:rFonts w:cs="Times New Roman"/>
          <w:sz w:val="26"/>
          <w:szCs w:val="26"/>
        </w:rPr>
        <w:t>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63757F">
        <w:rPr>
          <w:rFonts w:cs="Times New Roman"/>
          <w:sz w:val="26"/>
          <w:szCs w:val="26"/>
        </w:rPr>
        <w:t xml:space="preserve">главный специалист-эксперт 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Составля</w:t>
      </w:r>
      <w:r>
        <w:rPr>
          <w:color w:val="000000"/>
          <w:sz w:val="26"/>
          <w:szCs w:val="26"/>
        </w:rPr>
        <w:t xml:space="preserve">ть, </w:t>
      </w:r>
      <w:r w:rsidRPr="003A3140">
        <w:rPr>
          <w:color w:val="000000"/>
          <w:sz w:val="26"/>
          <w:szCs w:val="26"/>
        </w:rPr>
        <w:t>оформля</w:t>
      </w:r>
      <w:r>
        <w:rPr>
          <w:color w:val="000000"/>
          <w:sz w:val="26"/>
          <w:szCs w:val="26"/>
        </w:rPr>
        <w:t>ть и</w:t>
      </w:r>
      <w:r w:rsidRPr="003A3140">
        <w:rPr>
          <w:color w:val="000000"/>
          <w:sz w:val="26"/>
          <w:szCs w:val="26"/>
        </w:rPr>
        <w:t xml:space="preserve"> принима</w:t>
      </w:r>
      <w:r>
        <w:rPr>
          <w:color w:val="000000"/>
          <w:sz w:val="26"/>
          <w:szCs w:val="26"/>
        </w:rPr>
        <w:t>ть</w:t>
      </w:r>
      <w:r w:rsidRPr="003A3140">
        <w:rPr>
          <w:color w:val="000000"/>
          <w:sz w:val="26"/>
          <w:szCs w:val="26"/>
        </w:rPr>
        <w:t xml:space="preserve"> к учету первичные документы по начислению оплаты труда, другим выплатам, удержаниям;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проверя</w:t>
      </w:r>
      <w:r>
        <w:rPr>
          <w:color w:val="000000"/>
          <w:sz w:val="26"/>
          <w:szCs w:val="26"/>
        </w:rPr>
        <w:t>ть</w:t>
      </w:r>
      <w:r w:rsidRPr="003A3140">
        <w:rPr>
          <w:color w:val="000000"/>
          <w:sz w:val="26"/>
          <w:szCs w:val="26"/>
        </w:rPr>
        <w:t xml:space="preserve"> первичные документы в отношении формы, полноты оформления, реквизитов; систематизир</w:t>
      </w:r>
      <w:r>
        <w:rPr>
          <w:color w:val="000000"/>
          <w:sz w:val="26"/>
          <w:szCs w:val="26"/>
        </w:rPr>
        <w:t>овать</w:t>
      </w:r>
      <w:r w:rsidRPr="003A3140">
        <w:rPr>
          <w:color w:val="000000"/>
          <w:sz w:val="26"/>
          <w:szCs w:val="26"/>
        </w:rPr>
        <w:t xml:space="preserve"> первичные документы текущего отчетного периода, составля</w:t>
      </w:r>
      <w:r>
        <w:rPr>
          <w:color w:val="000000"/>
          <w:sz w:val="26"/>
          <w:szCs w:val="26"/>
        </w:rPr>
        <w:t>ть</w:t>
      </w:r>
      <w:r w:rsidRPr="003A3140">
        <w:rPr>
          <w:color w:val="000000"/>
          <w:sz w:val="26"/>
          <w:szCs w:val="26"/>
        </w:rPr>
        <w:t xml:space="preserve"> на основе первичных документов сводные учетные документы;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в сроки, установленные законодательством, производит</w:t>
      </w:r>
      <w:r>
        <w:rPr>
          <w:color w:val="000000"/>
          <w:sz w:val="26"/>
          <w:szCs w:val="26"/>
        </w:rPr>
        <w:t>ь</w:t>
      </w:r>
      <w:r w:rsidRPr="003A3140">
        <w:rPr>
          <w:color w:val="000000"/>
          <w:sz w:val="26"/>
          <w:szCs w:val="26"/>
        </w:rPr>
        <w:t xml:space="preserve"> начисление заработной платы, сотрудникам инспекции, начисля</w:t>
      </w:r>
      <w:r>
        <w:rPr>
          <w:color w:val="000000"/>
          <w:sz w:val="26"/>
          <w:szCs w:val="26"/>
        </w:rPr>
        <w:t>ть</w:t>
      </w:r>
      <w:r w:rsidRPr="003A3140">
        <w:rPr>
          <w:color w:val="000000"/>
          <w:sz w:val="26"/>
          <w:szCs w:val="26"/>
        </w:rPr>
        <w:t xml:space="preserve"> пособия по социальному страхованию, начисля</w:t>
      </w:r>
      <w:r>
        <w:rPr>
          <w:color w:val="000000"/>
          <w:sz w:val="26"/>
          <w:szCs w:val="26"/>
        </w:rPr>
        <w:t>ть</w:t>
      </w:r>
      <w:r w:rsidRPr="003A3140">
        <w:rPr>
          <w:color w:val="000000"/>
          <w:sz w:val="26"/>
          <w:szCs w:val="26"/>
        </w:rPr>
        <w:t xml:space="preserve"> </w:t>
      </w:r>
      <w:r w:rsidRPr="003A3140">
        <w:rPr>
          <w:color w:val="000000"/>
          <w:sz w:val="26"/>
          <w:szCs w:val="26"/>
        </w:rPr>
        <w:lastRenderedPageBreak/>
        <w:t>налоги и сборы в федеральный, региональный бюджеты, начислять страховые взносы в государственные внебюджетные социальные фонды;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производит</w:t>
      </w:r>
      <w:r>
        <w:rPr>
          <w:color w:val="000000"/>
          <w:sz w:val="26"/>
          <w:szCs w:val="26"/>
        </w:rPr>
        <w:t>ь</w:t>
      </w:r>
      <w:r w:rsidRPr="003A3140">
        <w:rPr>
          <w:color w:val="000000"/>
          <w:sz w:val="26"/>
          <w:szCs w:val="26"/>
        </w:rPr>
        <w:t xml:space="preserve"> начисление основных и дополнительных отпусков и выплат к отпуску, учебных отпусков и отпусков без сохранения заработной платы сотрудникам в соответствии с действующим законодательством;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осуществля</w:t>
      </w:r>
      <w:r>
        <w:rPr>
          <w:color w:val="000000"/>
          <w:sz w:val="26"/>
          <w:szCs w:val="26"/>
        </w:rPr>
        <w:t>ть</w:t>
      </w:r>
      <w:r w:rsidRPr="003A3140">
        <w:rPr>
          <w:color w:val="000000"/>
          <w:sz w:val="26"/>
          <w:szCs w:val="26"/>
        </w:rPr>
        <w:t xml:space="preserve"> начисления вознаграждения по договорам гражданско-правового характера;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обеспечива</w:t>
      </w:r>
      <w:r>
        <w:rPr>
          <w:color w:val="000000"/>
          <w:sz w:val="26"/>
          <w:szCs w:val="26"/>
        </w:rPr>
        <w:t>ть</w:t>
      </w:r>
      <w:r w:rsidRPr="003A3140">
        <w:rPr>
          <w:color w:val="000000"/>
          <w:sz w:val="26"/>
          <w:szCs w:val="26"/>
        </w:rPr>
        <w:t xml:space="preserve"> законность, своевременность и правильность оформления документов бухгалтерского учета, расчетов по заработной плате, правильное начисление и перечисление налогов и сборов в бюджеты, страховых взносов в государственные внебюджетные социальные фонды, платежей в банковские учреждения.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формир</w:t>
      </w:r>
      <w:r>
        <w:rPr>
          <w:color w:val="000000"/>
          <w:sz w:val="26"/>
          <w:szCs w:val="26"/>
        </w:rPr>
        <w:t>овать</w:t>
      </w:r>
      <w:r w:rsidRPr="003A3140">
        <w:rPr>
          <w:color w:val="000000"/>
          <w:sz w:val="26"/>
          <w:szCs w:val="26"/>
        </w:rPr>
        <w:t xml:space="preserve"> журнал операц</w:t>
      </w:r>
      <w:r>
        <w:rPr>
          <w:color w:val="000000"/>
          <w:sz w:val="26"/>
          <w:szCs w:val="26"/>
        </w:rPr>
        <w:t>ий № 6 расчетов по оплате труда</w:t>
      </w:r>
      <w:r w:rsidRPr="003A3140">
        <w:rPr>
          <w:color w:val="000000"/>
          <w:sz w:val="26"/>
          <w:szCs w:val="26"/>
        </w:rPr>
        <w:t>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участв</w:t>
      </w:r>
      <w:r>
        <w:rPr>
          <w:color w:val="000000"/>
          <w:sz w:val="26"/>
          <w:szCs w:val="26"/>
        </w:rPr>
        <w:t>овать</w:t>
      </w:r>
      <w:r w:rsidRPr="003A3140">
        <w:rPr>
          <w:color w:val="000000"/>
          <w:sz w:val="26"/>
          <w:szCs w:val="26"/>
        </w:rPr>
        <w:t xml:space="preserve"> в формировании и составлении в установленном порядке налоговой и статистической отчетности, отчетности в Пенсионный фонд РФ и Фонд социального страхования;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подготавлива</w:t>
      </w:r>
      <w:r>
        <w:rPr>
          <w:color w:val="000000"/>
          <w:sz w:val="26"/>
          <w:szCs w:val="26"/>
        </w:rPr>
        <w:t>ть</w:t>
      </w:r>
      <w:r w:rsidRPr="003A3140">
        <w:rPr>
          <w:color w:val="000000"/>
          <w:sz w:val="26"/>
          <w:szCs w:val="26"/>
        </w:rPr>
        <w:t xml:space="preserve"> справки по вопросам оплаты труда и других начислений, готовит</w:t>
      </w:r>
      <w:r>
        <w:rPr>
          <w:color w:val="000000"/>
          <w:sz w:val="26"/>
          <w:szCs w:val="26"/>
        </w:rPr>
        <w:t>ь</w:t>
      </w:r>
      <w:r w:rsidRPr="003A3140">
        <w:rPr>
          <w:color w:val="000000"/>
          <w:sz w:val="26"/>
          <w:szCs w:val="26"/>
        </w:rPr>
        <w:t xml:space="preserve"> ответы на запросы, содержащие информацию, формируемую в системе бухгалтерского учета;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на основании заявлений сотрудников формирует реестры на открытия зарплатных карт ПАО Сбербанк России;</w:t>
      </w:r>
    </w:p>
    <w:p w:rsidR="00074A6F" w:rsidRPr="003A3140" w:rsidRDefault="00074A6F" w:rsidP="00074A6F">
      <w:pPr>
        <w:pStyle w:val="af"/>
        <w:numPr>
          <w:ilvl w:val="0"/>
          <w:numId w:val="1"/>
        </w:numPr>
        <w:ind w:left="0" w:firstLine="0"/>
        <w:rPr>
          <w:b/>
          <w:bCs/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3A3140">
        <w:rPr>
          <w:sz w:val="26"/>
          <w:szCs w:val="26"/>
        </w:rPr>
        <w:t xml:space="preserve"> ин</w:t>
      </w:r>
      <w:r>
        <w:rPr>
          <w:sz w:val="26"/>
          <w:szCs w:val="26"/>
        </w:rPr>
        <w:t>ые</w:t>
      </w:r>
      <w:r w:rsidRPr="003A3140">
        <w:rPr>
          <w:sz w:val="26"/>
          <w:szCs w:val="26"/>
        </w:rPr>
        <w:t xml:space="preserve"> функци</w:t>
      </w:r>
      <w:r>
        <w:rPr>
          <w:sz w:val="26"/>
          <w:szCs w:val="26"/>
        </w:rPr>
        <w:t>и</w:t>
      </w:r>
      <w:r w:rsidRPr="003A3140">
        <w:rPr>
          <w:sz w:val="26"/>
          <w:szCs w:val="26"/>
        </w:rPr>
        <w:t xml:space="preserve"> по поручению начальника отдела, руководства Инспекции, связанных с компетенцией отдела.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6"/>
          <w:szCs w:val="26"/>
        </w:rPr>
      </w:pPr>
      <w:r w:rsidRPr="003A3140">
        <w:rPr>
          <w:bCs/>
          <w:sz w:val="26"/>
          <w:szCs w:val="26"/>
        </w:rPr>
        <w:t>обеспечивать представление в Управление отчетов и информации, касающихся работы отдела и Инспекции;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6"/>
          <w:szCs w:val="26"/>
        </w:rPr>
      </w:pPr>
      <w:r w:rsidRPr="003A3140">
        <w:rPr>
          <w:bCs/>
          <w:sz w:val="26"/>
          <w:szCs w:val="26"/>
        </w:rPr>
        <w:t>осуществлять мероприятия, направленные на соблюдение финансовой дисциплины, рационального использования ресурсов в пределах своих полномочий;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6"/>
          <w:szCs w:val="26"/>
        </w:rPr>
      </w:pPr>
      <w:r w:rsidRPr="003A3140">
        <w:rPr>
          <w:bCs/>
          <w:sz w:val="26"/>
          <w:szCs w:val="26"/>
        </w:rPr>
        <w:t>представлять интересы отдела в других организациях, учреждениях и предприятиях по возникающим вопросам, относящимся к компетенции отдела;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6"/>
          <w:szCs w:val="26"/>
        </w:rPr>
      </w:pPr>
      <w:r w:rsidRPr="003A3140">
        <w:rPr>
          <w:bCs/>
          <w:sz w:val="26"/>
          <w:szCs w:val="26"/>
        </w:rPr>
        <w:t>осуществлять запрос необходимых сведений и материалов от сотрудников Инспекции, руководителей структурных подразделений и иных государственных органов и организаций для выполнения своих функций;</w:t>
      </w:r>
    </w:p>
    <w:p w:rsidR="00074A6F" w:rsidRPr="00216B04" w:rsidRDefault="00074A6F" w:rsidP="00074A6F">
      <w:pPr>
        <w:pStyle w:val="af4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sz w:val="26"/>
          <w:szCs w:val="26"/>
        </w:rPr>
      </w:pPr>
      <w:r w:rsidRPr="00216B04">
        <w:rPr>
          <w:sz w:val="26"/>
          <w:szCs w:val="26"/>
        </w:rPr>
        <w:t xml:space="preserve">выполнять иные поручения начальника Инспекции </w:t>
      </w:r>
      <w:r>
        <w:rPr>
          <w:sz w:val="26"/>
          <w:szCs w:val="26"/>
        </w:rPr>
        <w:t xml:space="preserve">и начальника отдела финансового обеспечения – главного бухгалтера Инспекции </w:t>
      </w:r>
      <w:r w:rsidRPr="00216B04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6A6C28" w:rsidRDefault="000960C3" w:rsidP="006A6C28">
      <w:pPr>
        <w:pStyle w:val="af4"/>
        <w:numPr>
          <w:ilvl w:val="0"/>
          <w:numId w:val="1"/>
        </w:numPr>
        <w:ind w:left="851" w:hanging="425"/>
        <w:rPr>
          <w:rFonts w:cs="Times New Roman"/>
          <w:sz w:val="26"/>
          <w:szCs w:val="26"/>
        </w:rPr>
      </w:pPr>
      <w:r w:rsidRPr="006A6C28">
        <w:rPr>
          <w:rFonts w:eastAsia="Times New Roman" w:cs="Times New Roman"/>
          <w:sz w:val="26"/>
          <w:szCs w:val="26"/>
          <w:lang w:eastAsia="ru-RU"/>
        </w:rPr>
        <w:t>О</w:t>
      </w:r>
      <w:r w:rsidR="00AB6B52" w:rsidRPr="006A6C28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6A6C28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681090" w:rsidRPr="00790049">
        <w:rPr>
          <w:rFonts w:cs="Times New Roman"/>
          <w:sz w:val="26"/>
          <w:szCs w:val="26"/>
        </w:rPr>
        <w:t>.</w:t>
      </w:r>
      <w:r w:rsidR="000960C3"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7F43A3">
        <w:rPr>
          <w:rFonts w:cs="Times New Roman"/>
          <w:sz w:val="26"/>
          <w:szCs w:val="26"/>
        </w:rPr>
        <w:t xml:space="preserve">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AB1185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B1185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14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5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16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0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FC5D4B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</w:t>
      </w:r>
      <w:proofErr w:type="spellStart"/>
      <w:r w:rsidR="00D12BD1">
        <w:rPr>
          <w:rFonts w:cs="Times New Roman"/>
          <w:sz w:val="26"/>
          <w:szCs w:val="26"/>
        </w:rPr>
        <w:t>г.Москве</w:t>
      </w:r>
      <w:proofErr w:type="spellEnd"/>
      <w:r w:rsidR="00D12BD1">
        <w:rPr>
          <w:rFonts w:cs="Times New Roman"/>
          <w:sz w:val="26"/>
          <w:szCs w:val="26"/>
        </w:rPr>
        <w:t xml:space="preserve">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86075E">
        <w:rPr>
          <w:rFonts w:cs="Times New Roman"/>
          <w:sz w:val="26"/>
          <w:szCs w:val="26"/>
        </w:rPr>
        <w:t xml:space="preserve">оложением об </w:t>
      </w:r>
      <w:r w:rsidR="003B5AB7">
        <w:rPr>
          <w:rFonts w:cs="Times New Roman"/>
          <w:sz w:val="26"/>
          <w:szCs w:val="26"/>
        </w:rPr>
        <w:t>отделе финансового обеспечения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1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2C2D6D">
        <w:rPr>
          <w:rFonts w:cs="Times New Roman"/>
          <w:sz w:val="26"/>
          <w:szCs w:val="26"/>
        </w:rPr>
        <w:t xml:space="preserve">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1C03F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3757F">
        <w:rPr>
          <w:rFonts w:cs="Times New Roman"/>
          <w:b/>
          <w:sz w:val="26"/>
          <w:szCs w:val="26"/>
        </w:rPr>
        <w:t xml:space="preserve">главный специалист-эксперт </w:t>
      </w:r>
    </w:p>
    <w:p w:rsidR="0074048C" w:rsidRDefault="0063757F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5E0AE6">
        <w:rPr>
          <w:rFonts w:cs="Times New Roman"/>
          <w:b/>
          <w:sz w:val="26"/>
          <w:szCs w:val="26"/>
        </w:rPr>
        <w:t xml:space="preserve"> </w:t>
      </w:r>
      <w:r w:rsidR="003B7A81"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lastRenderedPageBreak/>
        <w:t>1</w:t>
      </w:r>
      <w:r w:rsidR="006A6C28" w:rsidRPr="006A6C28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631C15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Default="00656403" w:rsidP="0065640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631C15">
        <w:rPr>
          <w:rFonts w:cs="Times New Roman"/>
          <w:sz w:val="26"/>
          <w:szCs w:val="26"/>
        </w:rPr>
        <w:t xml:space="preserve">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63757F">
        <w:rPr>
          <w:rFonts w:cs="Times New Roman"/>
          <w:b/>
          <w:sz w:val="26"/>
          <w:szCs w:val="26"/>
        </w:rPr>
        <w:t>главный специалист-эксперт отдела</w:t>
      </w:r>
      <w:r w:rsidR="007706F2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4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7706F2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6A6C28">
        <w:rPr>
          <w:rFonts w:cs="Times New Roman"/>
          <w:sz w:val="26"/>
          <w:szCs w:val="26"/>
        </w:rPr>
        <w:t>5</w:t>
      </w:r>
      <w:r w:rsidR="00703963">
        <w:rPr>
          <w:rFonts w:cs="Times New Roman"/>
          <w:sz w:val="26"/>
          <w:szCs w:val="26"/>
        </w:rPr>
        <w:t xml:space="preserve">.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7706F2">
        <w:rPr>
          <w:rFonts w:cs="Times New Roman"/>
          <w:sz w:val="26"/>
          <w:szCs w:val="26"/>
        </w:rPr>
        <w:t xml:space="preserve">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3B5AB7">
        <w:rPr>
          <w:rFonts w:cs="Times New Roman"/>
          <w:sz w:val="26"/>
          <w:szCs w:val="26"/>
        </w:rPr>
        <w:t>отделе финансового обеспечения</w:t>
      </w:r>
      <w:r w:rsidR="00910FC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3B5AB7">
        <w:rPr>
          <w:rFonts w:cs="Times New Roman"/>
          <w:sz w:val="26"/>
          <w:szCs w:val="26"/>
        </w:rPr>
        <w:t>отдела финансового обеспечения</w:t>
      </w:r>
      <w:r w:rsidR="005F5901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6</w:t>
      </w:r>
      <w:r w:rsidR="001564A4">
        <w:rPr>
          <w:rFonts w:cs="Times New Roman"/>
          <w:sz w:val="26"/>
          <w:szCs w:val="26"/>
        </w:rPr>
        <w:t xml:space="preserve">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E37E7B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63757F">
        <w:rPr>
          <w:rFonts w:cs="Times New Roman"/>
          <w:sz w:val="26"/>
          <w:szCs w:val="26"/>
        </w:rPr>
        <w:t>главного специалиста-эксперта отдела</w:t>
      </w:r>
      <w:r w:rsidR="00E37E7B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1C03FF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lastRenderedPageBreak/>
        <w:t>1</w:t>
      </w:r>
      <w:r w:rsidR="006A6C28" w:rsidRPr="006A6C28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</w:t>
      </w:r>
      <w:r w:rsidR="001C03FF" w:rsidRPr="001C03FF">
        <w:rPr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1C03FF" w:rsidRPr="001C03FF">
        <w:rPr>
          <w:rFonts w:cs="Times New Roman"/>
          <w:sz w:val="26"/>
          <w:szCs w:val="26"/>
        </w:rPr>
        <w:t xml:space="preserve">главного специалиста-эксперта отдела </w:t>
      </w:r>
      <w:r w:rsidR="001C03FF" w:rsidRPr="001C03FF">
        <w:rPr>
          <w:sz w:val="26"/>
          <w:szCs w:val="26"/>
        </w:rPr>
        <w:t>государственные услуги не оказываются.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6A6C28" w:rsidP="00F9481C">
      <w:pPr>
        <w:ind w:firstLine="720"/>
        <w:rPr>
          <w:rFonts w:cs="Times New Roman"/>
          <w:sz w:val="26"/>
          <w:szCs w:val="26"/>
        </w:rPr>
      </w:pPr>
      <w:r w:rsidRPr="006A6C28">
        <w:rPr>
          <w:rFonts w:cs="Times New Roman"/>
          <w:sz w:val="26"/>
          <w:szCs w:val="26"/>
        </w:rPr>
        <w:t>19</w:t>
      </w:r>
      <w:r w:rsidR="00F9481C" w:rsidRPr="00790049">
        <w:rPr>
          <w:rFonts w:cs="Times New Roman"/>
          <w:sz w:val="26"/>
          <w:szCs w:val="26"/>
        </w:rPr>
        <w:t>.</w:t>
      </w:r>
      <w:r w:rsidR="00E1752D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63757F">
        <w:rPr>
          <w:rFonts w:cs="Times New Roman"/>
          <w:sz w:val="26"/>
          <w:szCs w:val="26"/>
        </w:rPr>
        <w:t>главного специалиста-эксперта 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AB1185" w:rsidRPr="0023601A">
        <w:rPr>
          <w:rFonts w:cs="Times New Roman"/>
          <w:sz w:val="26"/>
          <w:szCs w:val="26"/>
        </w:rPr>
        <w:t xml:space="preserve">умению </w:t>
      </w:r>
      <w:r w:rsidR="00AB1185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C40512" w:rsidRPr="006A6C28" w:rsidRDefault="00C40512" w:rsidP="00F9481C">
      <w:pPr>
        <w:ind w:firstLine="720"/>
        <w:rPr>
          <w:rFonts w:cs="Times New Roman"/>
          <w:sz w:val="26"/>
          <w:szCs w:val="26"/>
        </w:rPr>
      </w:pPr>
      <w:bookmarkStart w:id="0" w:name="_GoBack"/>
      <w:bookmarkEnd w:id="0"/>
    </w:p>
    <w:sectPr w:rsidR="00C40512" w:rsidRPr="006A6C28" w:rsidSect="00A210BF">
      <w:headerReference w:type="default" r:id="rId17"/>
      <w:type w:val="continuous"/>
      <w:pgSz w:w="11906" w:h="16838" w:code="9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035" w:rsidRDefault="006E0035" w:rsidP="003B7A81">
      <w:r>
        <w:separator/>
      </w:r>
    </w:p>
  </w:endnote>
  <w:endnote w:type="continuationSeparator" w:id="0">
    <w:p w:rsidR="006E0035" w:rsidRDefault="006E003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035" w:rsidRDefault="006E0035" w:rsidP="003B7A81">
      <w:r>
        <w:separator/>
      </w:r>
    </w:p>
  </w:footnote>
  <w:footnote w:type="continuationSeparator" w:id="0">
    <w:p w:rsidR="006E0035" w:rsidRDefault="006E003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4270059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D067B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85D4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3724E3E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8873B82"/>
    <w:multiLevelType w:val="hybridMultilevel"/>
    <w:tmpl w:val="46EAEB74"/>
    <w:lvl w:ilvl="0" w:tplc="96C470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46671"/>
    <w:rsid w:val="00050D17"/>
    <w:rsid w:val="000513E0"/>
    <w:rsid w:val="00052978"/>
    <w:rsid w:val="00057CCC"/>
    <w:rsid w:val="0006429F"/>
    <w:rsid w:val="00064C7C"/>
    <w:rsid w:val="00074A6F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37B7"/>
    <w:rsid w:val="000E4E45"/>
    <w:rsid w:val="00106058"/>
    <w:rsid w:val="00106D1F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03FF"/>
    <w:rsid w:val="001C1F5E"/>
    <w:rsid w:val="001C4C54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B04"/>
    <w:rsid w:val="00216D0E"/>
    <w:rsid w:val="0021708B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2D45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46B2"/>
    <w:rsid w:val="003A6C83"/>
    <w:rsid w:val="003B0B40"/>
    <w:rsid w:val="003B55DB"/>
    <w:rsid w:val="003B5AB7"/>
    <w:rsid w:val="003B7A81"/>
    <w:rsid w:val="003C4B94"/>
    <w:rsid w:val="003C4C59"/>
    <w:rsid w:val="003C4EC9"/>
    <w:rsid w:val="003C5452"/>
    <w:rsid w:val="003C56B7"/>
    <w:rsid w:val="003D3AB5"/>
    <w:rsid w:val="003D43AA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2193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515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9BE"/>
    <w:rsid w:val="00537E24"/>
    <w:rsid w:val="00541B55"/>
    <w:rsid w:val="00541F06"/>
    <w:rsid w:val="00545E6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0AE6"/>
    <w:rsid w:val="005F5901"/>
    <w:rsid w:val="005F7384"/>
    <w:rsid w:val="006023B5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3757F"/>
    <w:rsid w:val="00643D94"/>
    <w:rsid w:val="0065324C"/>
    <w:rsid w:val="00656403"/>
    <w:rsid w:val="00657CB9"/>
    <w:rsid w:val="006618E5"/>
    <w:rsid w:val="0066321A"/>
    <w:rsid w:val="00665AA2"/>
    <w:rsid w:val="0067107B"/>
    <w:rsid w:val="00671440"/>
    <w:rsid w:val="00671595"/>
    <w:rsid w:val="00672408"/>
    <w:rsid w:val="00673283"/>
    <w:rsid w:val="00674287"/>
    <w:rsid w:val="00681090"/>
    <w:rsid w:val="00683168"/>
    <w:rsid w:val="00683559"/>
    <w:rsid w:val="00686C23"/>
    <w:rsid w:val="00687624"/>
    <w:rsid w:val="006926E3"/>
    <w:rsid w:val="006937D6"/>
    <w:rsid w:val="006A44FB"/>
    <w:rsid w:val="006A5528"/>
    <w:rsid w:val="006A6C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035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1359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0B92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E7ED7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075E"/>
    <w:rsid w:val="008627A7"/>
    <w:rsid w:val="008755DE"/>
    <w:rsid w:val="00877280"/>
    <w:rsid w:val="00882463"/>
    <w:rsid w:val="008834BD"/>
    <w:rsid w:val="008862EA"/>
    <w:rsid w:val="00894610"/>
    <w:rsid w:val="008950E7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E5E21"/>
    <w:rsid w:val="008F358F"/>
    <w:rsid w:val="008F7217"/>
    <w:rsid w:val="00901236"/>
    <w:rsid w:val="00902932"/>
    <w:rsid w:val="009050DA"/>
    <w:rsid w:val="0090761B"/>
    <w:rsid w:val="00910FCE"/>
    <w:rsid w:val="0091209D"/>
    <w:rsid w:val="00915148"/>
    <w:rsid w:val="00917F98"/>
    <w:rsid w:val="00920D61"/>
    <w:rsid w:val="00922F4A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53B8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5D44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FE1"/>
    <w:rsid w:val="009B4850"/>
    <w:rsid w:val="009B6831"/>
    <w:rsid w:val="009C0E09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6CF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10BF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515"/>
    <w:rsid w:val="00AA0FC0"/>
    <w:rsid w:val="00AA6724"/>
    <w:rsid w:val="00AA6D22"/>
    <w:rsid w:val="00AB0577"/>
    <w:rsid w:val="00AB1185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3BA6"/>
    <w:rsid w:val="00B24769"/>
    <w:rsid w:val="00B30394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1DCF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1C0A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07947"/>
    <w:rsid w:val="00C158E5"/>
    <w:rsid w:val="00C1734F"/>
    <w:rsid w:val="00C20C8F"/>
    <w:rsid w:val="00C213D9"/>
    <w:rsid w:val="00C22CEB"/>
    <w:rsid w:val="00C23B14"/>
    <w:rsid w:val="00C25677"/>
    <w:rsid w:val="00C33534"/>
    <w:rsid w:val="00C33FEB"/>
    <w:rsid w:val="00C40114"/>
    <w:rsid w:val="00C40512"/>
    <w:rsid w:val="00C41409"/>
    <w:rsid w:val="00C42058"/>
    <w:rsid w:val="00C47F9F"/>
    <w:rsid w:val="00C510A3"/>
    <w:rsid w:val="00C5429F"/>
    <w:rsid w:val="00C57EFC"/>
    <w:rsid w:val="00C61C29"/>
    <w:rsid w:val="00C62ABC"/>
    <w:rsid w:val="00C73A81"/>
    <w:rsid w:val="00C73C62"/>
    <w:rsid w:val="00C80643"/>
    <w:rsid w:val="00C955C9"/>
    <w:rsid w:val="00CA2981"/>
    <w:rsid w:val="00CA6C19"/>
    <w:rsid w:val="00CA730A"/>
    <w:rsid w:val="00CA7EC2"/>
    <w:rsid w:val="00CB05A1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7B3"/>
    <w:rsid w:val="00D06E54"/>
    <w:rsid w:val="00D12454"/>
    <w:rsid w:val="00D12BD1"/>
    <w:rsid w:val="00D12D8D"/>
    <w:rsid w:val="00D12F80"/>
    <w:rsid w:val="00D1572F"/>
    <w:rsid w:val="00D17523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97AF9"/>
    <w:rsid w:val="00DA649B"/>
    <w:rsid w:val="00DB0941"/>
    <w:rsid w:val="00DB5A6B"/>
    <w:rsid w:val="00DC061C"/>
    <w:rsid w:val="00DC45EB"/>
    <w:rsid w:val="00DD0244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12C3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C7200"/>
    <w:rsid w:val="00ED1ECD"/>
    <w:rsid w:val="00ED286B"/>
    <w:rsid w:val="00EE10F8"/>
    <w:rsid w:val="00EE1F6C"/>
    <w:rsid w:val="00EE25F8"/>
    <w:rsid w:val="00EE797B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40A"/>
    <w:rsid w:val="00F17EC4"/>
    <w:rsid w:val="00F232D3"/>
    <w:rsid w:val="00F24591"/>
    <w:rsid w:val="00F25D3D"/>
    <w:rsid w:val="00F32388"/>
    <w:rsid w:val="00F324E9"/>
    <w:rsid w:val="00F3280F"/>
    <w:rsid w:val="00F3363C"/>
    <w:rsid w:val="00F33A2B"/>
    <w:rsid w:val="00F375DE"/>
    <w:rsid w:val="00F467F7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2F41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DA3B9-D866-4B9D-BF56-F4A1F723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60C1DC769E1FE2FB8BDE119g6pCI" TargetMode="External"/><Relationship Id="rId13" Type="http://schemas.openxmlformats.org/officeDocument/2006/relationships/hyperlink" Target="consultantplus://offline/ref=1547D0C7752A84E24CB445A4D9A3905B1D2DDAC3A52F1E1F65B5486EE4A75EF95E329596FBD32228g4V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57FE033A472ADCE689C0D25BA8D3D060B98AFC0064BAC0BAD9D0C08354k8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70819C367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FC805-DF26-4BFF-A206-F9B486099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3109</Words>
  <Characters>17723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Соловьева Екатерина Юрьевна</cp:lastModifiedBy>
  <cp:revision>6</cp:revision>
  <cp:lastPrinted>2018-10-08T08:45:00Z</cp:lastPrinted>
  <dcterms:created xsi:type="dcterms:W3CDTF">2018-12-12T14:22:00Z</dcterms:created>
  <dcterms:modified xsi:type="dcterms:W3CDTF">2022-03-03T09:09:00Z</dcterms:modified>
</cp:coreProperties>
</file>